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9DD" w:rsidRPr="00D269DD" w:rsidRDefault="00D269DD">
      <w:pPr>
        <w:pStyle w:val="ConsPlusNormal"/>
        <w:jc w:val="both"/>
        <w:rPr>
          <w:rFonts w:ascii="Times New Roman" w:hAnsi="Times New Roman" w:cs="Times New Roman"/>
        </w:rPr>
      </w:pPr>
    </w:p>
    <w:p w:rsidR="00D269DD" w:rsidRPr="00D269DD" w:rsidRDefault="00D269D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Утверждена</w:t>
      </w:r>
    </w:p>
    <w:p w:rsidR="00D269DD" w:rsidRPr="00D269DD" w:rsidRDefault="00D269DD">
      <w:pPr>
        <w:pStyle w:val="ConsPlusNormal"/>
        <w:jc w:val="right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постановлением Правительства</w:t>
      </w:r>
    </w:p>
    <w:p w:rsidR="00D269DD" w:rsidRPr="00D269DD" w:rsidRDefault="00D269DD">
      <w:pPr>
        <w:pStyle w:val="ConsPlusNormal"/>
        <w:jc w:val="right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Республики Тыва</w:t>
      </w:r>
    </w:p>
    <w:p w:rsidR="00D269DD" w:rsidRPr="00D269DD" w:rsidRDefault="00D269DD">
      <w:pPr>
        <w:pStyle w:val="ConsPlusNormal"/>
        <w:jc w:val="right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от 7 апреля 2017 г. N 152</w:t>
      </w:r>
    </w:p>
    <w:p w:rsidR="00D269DD" w:rsidRPr="00D269DD" w:rsidRDefault="00D269DD">
      <w:pPr>
        <w:pStyle w:val="ConsPlusNormal"/>
        <w:jc w:val="both"/>
        <w:rPr>
          <w:rFonts w:ascii="Times New Roman" w:hAnsi="Times New Roman" w:cs="Times New Roman"/>
        </w:rPr>
      </w:pPr>
    </w:p>
    <w:p w:rsidR="00D269DD" w:rsidRPr="00D269DD" w:rsidRDefault="00D269DD">
      <w:pPr>
        <w:pStyle w:val="ConsPlusTitle"/>
        <w:jc w:val="center"/>
        <w:rPr>
          <w:rFonts w:ascii="Times New Roman" w:hAnsi="Times New Roman" w:cs="Times New Roman"/>
        </w:rPr>
      </w:pPr>
      <w:bookmarkStart w:id="0" w:name="P31"/>
      <w:bookmarkEnd w:id="0"/>
      <w:r w:rsidRPr="00D269DD">
        <w:rPr>
          <w:rFonts w:ascii="Times New Roman" w:hAnsi="Times New Roman" w:cs="Times New Roman"/>
        </w:rPr>
        <w:t>ГОСУДАРСТВЕННАЯ ПРОГРАММА РЕСПУБЛИКИ ТЫВА</w:t>
      </w:r>
    </w:p>
    <w:p w:rsidR="00D269DD" w:rsidRPr="00D269DD" w:rsidRDefault="00D269DD">
      <w:pPr>
        <w:pStyle w:val="ConsPlusTitle"/>
        <w:jc w:val="center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"РАЗВИТИЕ ТУВИНСКОГО ЯЗЫКА НА 2017 - 2020 ГОДЫ"</w:t>
      </w:r>
    </w:p>
    <w:p w:rsidR="00D269DD" w:rsidRPr="00D269DD" w:rsidRDefault="00D269DD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269DD" w:rsidRPr="00D269D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269DD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от 09.11.2017 </w:t>
            </w:r>
            <w:hyperlink r:id="rId5" w:history="1">
              <w:r w:rsidRPr="00D269DD">
                <w:rPr>
                  <w:rFonts w:ascii="Times New Roman" w:hAnsi="Times New Roman" w:cs="Times New Roman"/>
                </w:rPr>
                <w:t>N 499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, от 14.06.2018 </w:t>
            </w:r>
            <w:hyperlink r:id="rId6" w:history="1">
              <w:r w:rsidRPr="00D269DD">
                <w:rPr>
                  <w:rFonts w:ascii="Times New Roman" w:hAnsi="Times New Roman" w:cs="Times New Roman"/>
                </w:rPr>
                <w:t>N 299</w:t>
              </w:r>
            </w:hyperlink>
            <w:r w:rsidRPr="00D269DD">
              <w:rPr>
                <w:rFonts w:ascii="Times New Roman" w:hAnsi="Times New Roman" w:cs="Times New Roman"/>
              </w:rPr>
              <w:t>)</w:t>
            </w:r>
          </w:p>
        </w:tc>
      </w:tr>
    </w:tbl>
    <w:p w:rsidR="00D269DD" w:rsidRPr="00D269DD" w:rsidRDefault="00D269DD">
      <w:pPr>
        <w:pStyle w:val="ConsPlusNormal"/>
        <w:jc w:val="both"/>
        <w:rPr>
          <w:rFonts w:ascii="Times New Roman" w:hAnsi="Times New Roman" w:cs="Times New Roman"/>
        </w:rPr>
      </w:pPr>
    </w:p>
    <w:p w:rsidR="00D269DD" w:rsidRPr="00D269DD" w:rsidRDefault="00D269D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ПАСПОРТ</w:t>
      </w:r>
    </w:p>
    <w:p w:rsidR="00D269DD" w:rsidRPr="00D269DD" w:rsidRDefault="00D269DD">
      <w:pPr>
        <w:pStyle w:val="ConsPlusNormal"/>
        <w:jc w:val="center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государственной программы Респуб</w:t>
      </w:r>
      <w:bookmarkStart w:id="1" w:name="_GoBack"/>
      <w:bookmarkEnd w:id="1"/>
      <w:r w:rsidRPr="00D269DD">
        <w:rPr>
          <w:rFonts w:ascii="Times New Roman" w:hAnsi="Times New Roman" w:cs="Times New Roman"/>
        </w:rPr>
        <w:t>лики Тыва</w:t>
      </w:r>
    </w:p>
    <w:p w:rsidR="00D269DD" w:rsidRPr="00D269DD" w:rsidRDefault="00D269DD">
      <w:pPr>
        <w:pStyle w:val="ConsPlusNormal"/>
        <w:jc w:val="center"/>
        <w:rPr>
          <w:rFonts w:ascii="Times New Roman" w:hAnsi="Times New Roman" w:cs="Times New Roman"/>
        </w:rPr>
      </w:pPr>
      <w:r w:rsidRPr="00D269DD">
        <w:rPr>
          <w:rFonts w:ascii="Times New Roman" w:hAnsi="Times New Roman" w:cs="Times New Roman"/>
        </w:rPr>
        <w:t>"Развитие тувинского языка на 2017 - 2020 годы"</w:t>
      </w:r>
    </w:p>
    <w:p w:rsidR="00D269DD" w:rsidRPr="00D269DD" w:rsidRDefault="00D269D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360"/>
        <w:gridCol w:w="6009"/>
      </w:tblGrid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государственная программа Республики Тыва "Развитие тувинского языка на 2017 - 2020 годы" (далее - Программа)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Министерство образования и науки Республики Тыва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Министерство образования и науки Республики Тыва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Министерство образования и науки Республики Тыва (далее - </w:t>
            </w:r>
            <w:proofErr w:type="spellStart"/>
            <w:r w:rsidRPr="00D269D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D269DD">
              <w:rPr>
                <w:rFonts w:ascii="Times New Roman" w:hAnsi="Times New Roman" w:cs="Times New Roman"/>
              </w:rPr>
              <w:t xml:space="preserve"> РТ)</w:t>
            </w:r>
          </w:p>
        </w:tc>
      </w:tr>
      <w:tr w:rsidR="00D269DD" w:rsidRPr="00D269DD">
        <w:tc>
          <w:tcPr>
            <w:tcW w:w="8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Позиция утратила силу. - </w:t>
            </w:r>
            <w:hyperlink r:id="rId7" w:history="1">
              <w:r w:rsidRPr="00D269DD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Правительства РТ от 14.06.2018 N 299</w:t>
            </w:r>
          </w:p>
        </w:tc>
      </w:tr>
      <w:tr w:rsidR="00D269DD" w:rsidRPr="00D269DD">
        <w:tc>
          <w:tcPr>
            <w:tcW w:w="8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Позиция утратила силу. - </w:t>
            </w:r>
            <w:hyperlink r:id="rId8" w:history="1">
              <w:r w:rsidRPr="00D269DD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Правительства РТ от 14.06.2018 N 299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hyperlink w:anchor="P401" w:history="1">
              <w:r w:rsidRPr="00D269DD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"Функционирование и развитие тувинского языка как государственного языка Республики Тыва";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hyperlink w:anchor="P596" w:history="1">
              <w:r w:rsidRPr="00D269DD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"Развитие тувинского языка в системе непрерывного образования Республики Тыва";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hyperlink w:anchor="P789" w:history="1">
              <w:r w:rsidRPr="00D269DD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"Повышение квалификации педагогических работников, государственных гражданских (муниципальных) служащих по изучению тувинского языка как государственного"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создание условий для сохранения, равноправного развития тувинского языка как государственного языка Республики Тыва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обеспечение активного развития и расширения сфер функционирования тувинского языка как государственного на территории Республики Тыва на паритетных началах с русским языком - государственным и языком межнационального общения в условиях многоязычия;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удовлетворение языковых и этнокультурных потребностей населения Республики Тыва;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обновление содержания предметных линий учебников по тувинскому языку по требованиям стандарта нового поколения и методического сопровождения обучения </w:t>
            </w:r>
            <w:r w:rsidRPr="00D269DD">
              <w:rPr>
                <w:rFonts w:ascii="Times New Roman" w:hAnsi="Times New Roman" w:cs="Times New Roman"/>
              </w:rPr>
              <w:lastRenderedPageBreak/>
              <w:t>тувинскому языку как родному и неродному в соответствии с требованиями ФГОС и включение их в федеральный перечень учебников;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активное включение тувинского языка в глобальное информационное пространство;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совершенствование системы повышения квалификации педагогических кадров, государственных гражданских (муниципальных) служащих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количество научно-методических публикаций по вопросам формирования коммуникативной, языковой и </w:t>
            </w:r>
            <w:proofErr w:type="spellStart"/>
            <w:r w:rsidRPr="00D269DD">
              <w:rPr>
                <w:rFonts w:ascii="Times New Roman" w:hAnsi="Times New Roman" w:cs="Times New Roman"/>
              </w:rPr>
              <w:t>лингвокультурологической</w:t>
            </w:r>
            <w:proofErr w:type="spellEnd"/>
            <w:r w:rsidRPr="00D269DD">
              <w:rPr>
                <w:rFonts w:ascii="Times New Roman" w:hAnsi="Times New Roman" w:cs="Times New Roman"/>
              </w:rPr>
              <w:t xml:space="preserve"> компетенций обучающихся в образовательных организациях;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научно-исследовательских работ;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мероприятий научного, научно-методического, образовательного и культурно-просветительского характера;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повышение качества овладения тувинским языком </w:t>
            </w:r>
            <w:proofErr w:type="gramStart"/>
            <w:r w:rsidRPr="00D269DD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D269DD">
              <w:rPr>
                <w:rFonts w:ascii="Times New Roman" w:hAnsi="Times New Roman" w:cs="Times New Roman"/>
              </w:rPr>
              <w:t>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учебников и (или) учебных пособий по тувинскому языку и литературе, созданных с учетом требований федеральных государственных образовательных стандартов нового поколения;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справочных и информационных ресурсов по тувинскому языку;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численность лиц, успешно прошедших повышение квалификации и переподготовку по вопросам преподавания и изучения тувинского языка в образовательных организациях;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лиц, пользующихся дистанционными технологиями в обучении тувинскому языку и литературе;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социолингвистических исследований, определяющих состояние функционирования и развития тувинского языка как государственного;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количество научно-методических публикаций по вопросам формирования коммуникативной, языковой, </w:t>
            </w:r>
            <w:proofErr w:type="spellStart"/>
            <w:r w:rsidRPr="00D269DD">
              <w:rPr>
                <w:rFonts w:ascii="Times New Roman" w:hAnsi="Times New Roman" w:cs="Times New Roman"/>
              </w:rPr>
              <w:t>лингвокультурологической</w:t>
            </w:r>
            <w:proofErr w:type="spellEnd"/>
            <w:r w:rsidRPr="00D269DD">
              <w:rPr>
                <w:rFonts w:ascii="Times New Roman" w:hAnsi="Times New Roman" w:cs="Times New Roman"/>
              </w:rPr>
              <w:t xml:space="preserve"> компетенций обучающихся в образовательных организациях всех типов и видов;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мероприятий научно-методического, образовательного и культурно-просветительского характера;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привлечение пользователей к использованию контента </w:t>
            </w:r>
            <w:proofErr w:type="gramStart"/>
            <w:r w:rsidRPr="00D269DD">
              <w:rPr>
                <w:rFonts w:ascii="Times New Roman" w:hAnsi="Times New Roman" w:cs="Times New Roman"/>
              </w:rPr>
              <w:t>по</w:t>
            </w:r>
            <w:proofErr w:type="gramEnd"/>
            <w:r w:rsidRPr="00D269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69DD">
              <w:rPr>
                <w:rFonts w:ascii="Times New Roman" w:hAnsi="Times New Roman" w:cs="Times New Roman"/>
              </w:rPr>
              <w:t>тувинского</w:t>
            </w:r>
            <w:proofErr w:type="gramEnd"/>
            <w:r w:rsidRPr="00D269DD">
              <w:rPr>
                <w:rFonts w:ascii="Times New Roman" w:hAnsi="Times New Roman" w:cs="Times New Roman"/>
              </w:rPr>
              <w:t xml:space="preserve"> языку и культуре на сайтах </w:t>
            </w:r>
            <w:proofErr w:type="spellStart"/>
            <w:r w:rsidRPr="00D269D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D269DD">
              <w:rPr>
                <w:rFonts w:ascii="Times New Roman" w:hAnsi="Times New Roman" w:cs="Times New Roman"/>
              </w:rPr>
              <w:t xml:space="preserve"> РТ, Минкультуры РТ, </w:t>
            </w:r>
            <w:proofErr w:type="spellStart"/>
            <w:r w:rsidRPr="00D269DD">
              <w:rPr>
                <w:rFonts w:ascii="Times New Roman" w:hAnsi="Times New Roman" w:cs="Times New Roman"/>
              </w:rPr>
              <w:t>Мининформатизации</w:t>
            </w:r>
            <w:proofErr w:type="spellEnd"/>
            <w:r w:rsidRPr="00D269DD">
              <w:rPr>
                <w:rFonts w:ascii="Times New Roman" w:hAnsi="Times New Roman" w:cs="Times New Roman"/>
              </w:rPr>
              <w:t xml:space="preserve"> РТ, </w:t>
            </w:r>
            <w:proofErr w:type="spellStart"/>
            <w:r w:rsidRPr="00D269DD">
              <w:rPr>
                <w:rFonts w:ascii="Times New Roman" w:hAnsi="Times New Roman" w:cs="Times New Roman"/>
              </w:rPr>
              <w:t>ТувГУ</w:t>
            </w:r>
            <w:proofErr w:type="spellEnd"/>
            <w:r w:rsidRPr="00D269DD">
              <w:rPr>
                <w:rFonts w:ascii="Times New Roman" w:hAnsi="Times New Roman" w:cs="Times New Roman"/>
              </w:rPr>
              <w:t>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культурно-массовых мероприятий, популяризующих тувинский язык как государственный;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тувинской художественной литературы;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детских обучающих программ по тувинскому языку на радио и телевидении (ГТРК "Тыва", каналы "Тува 24", "Новый век");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справочно-информационных и электронных образовательных ресурсов по тувинскому языку и литературе;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учебников и учебно-методических пособий по тувинскому языку, литературному чтению и литературе, созданных с учетом требований федеральных государственных образовательных стандартов нового поколения в образовательных организациях всех типов и видов на тувинском языке;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269DD">
              <w:rPr>
                <w:rFonts w:ascii="Times New Roman" w:hAnsi="Times New Roman" w:cs="Times New Roman"/>
              </w:rPr>
              <w:lastRenderedPageBreak/>
              <w:t>доля обучающихся начального общего образования в образовательных организациях с русским (родным) языком обучения, изучающих тувинский язык;</w:t>
            </w:r>
            <w:proofErr w:type="gramEnd"/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художественных произведений, переведенных с русского языка на тувинский язык;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доля педагогических работников, прошедших повышение квалификации на основе модульно-накопительной системы;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количество дополнительных профессиональных образовательных программ по вопросам функционирования тувинского языка как государственного языка в Республике Тыва, по вопросам преподавания тувинского языка в условиях реализации ФГОС общего образования, по теории и методике обучения тувинскому языку детей дошкольного возраста;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обновление учебно-материальной базы;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удовлетворенность работников образования, государственных гражданских (муниципальных) служащих, прошедших курсы повышения квалификации, качеством обучения, составом образовательных модулей и условиями реализации дополнительных профессиональных образовательных программ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первый этап - 2017 - 2018 годы;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второй этап - 2019 - 2020 годы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общий объем финансирования Программы на 2017 - 2020 годы составляет 23774,2 тыс. рублей, в том числе по годам: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2017 год - 4451,0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2018 год - 6951,0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2019 год - 6166,3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2020 год - 6205,9 тыс. рублей.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По подпрограммам требуются средства в следующих объемах: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по </w:t>
            </w:r>
            <w:hyperlink w:anchor="P401" w:history="1">
              <w:r w:rsidRPr="00D269DD">
                <w:rPr>
                  <w:rFonts w:ascii="Times New Roman" w:hAnsi="Times New Roman" w:cs="Times New Roman"/>
                </w:rPr>
                <w:t>подпрограмме 1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"Функционирование и развитие тувинского языка как государственного языка" предусматривается финансирование на сумму 2765,7 тыс. рублей, в том числе: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2017 год - 400,0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2018 год - 851,0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2019 год - 754,9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2020 год - 759,8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по </w:t>
            </w:r>
            <w:hyperlink w:anchor="P596" w:history="1">
              <w:r w:rsidRPr="00D269DD">
                <w:rPr>
                  <w:rFonts w:ascii="Times New Roman" w:hAnsi="Times New Roman" w:cs="Times New Roman"/>
                </w:rPr>
                <w:t>подпрограмме 2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"Развитие тувинского языка в системе непрерывного образования Республики Тыва" предусматривается финансирование на сумму 20591,5 тыс. рублей, в том числе: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2017 год - 4051,0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2018 год - 5950,0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2019 год - 5278,3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2020 год - 5312,2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по </w:t>
            </w:r>
            <w:hyperlink w:anchor="P789" w:history="1">
              <w:r w:rsidRPr="00D269DD">
                <w:rPr>
                  <w:rFonts w:ascii="Times New Roman" w:hAnsi="Times New Roman" w:cs="Times New Roman"/>
                </w:rPr>
                <w:t>подпрограмме 3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 "Повышение квалификации педагогических кадров, государственных гражданских (муниципальных) служащих по изучению тувинского языка как государственного" объем финансирования мероприятий в ценах соответствующих лет составит 417,0 тыс. рублей, в том числе: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2018 год - 150,0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2019 год - 133,1 тыс. рублей;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lastRenderedPageBreak/>
              <w:t>2020 год - 133,9 тыс. рублей.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Объем финансирования Программы за счет средств республиканского бюджета Республики Тыва носит прогнозный характер и подлежит ежегодной корректировке исходя из возможностей республиканского бюджета Республики Тыва</w:t>
            </w:r>
          </w:p>
        </w:tc>
      </w:tr>
      <w:tr w:rsidR="00D269DD" w:rsidRPr="00D269DD">
        <w:tc>
          <w:tcPr>
            <w:tcW w:w="89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09.11.2017 </w:t>
            </w:r>
            <w:hyperlink r:id="rId9" w:history="1">
              <w:r w:rsidRPr="00D269DD">
                <w:rPr>
                  <w:rFonts w:ascii="Times New Roman" w:hAnsi="Times New Roman" w:cs="Times New Roman"/>
                </w:rPr>
                <w:t>N 499</w:t>
              </w:r>
            </w:hyperlink>
            <w:r w:rsidRPr="00D269DD">
              <w:rPr>
                <w:rFonts w:ascii="Times New Roman" w:hAnsi="Times New Roman" w:cs="Times New Roman"/>
              </w:rPr>
              <w:t xml:space="preserve">, от 14.06.2018 </w:t>
            </w:r>
            <w:hyperlink r:id="rId10" w:history="1">
              <w:r w:rsidRPr="00D269DD">
                <w:rPr>
                  <w:rFonts w:ascii="Times New Roman" w:hAnsi="Times New Roman" w:cs="Times New Roman"/>
                </w:rPr>
                <w:t>N 299</w:t>
              </w:r>
            </w:hyperlink>
            <w:r w:rsidRPr="00D269DD">
              <w:rPr>
                <w:rFonts w:ascii="Times New Roman" w:hAnsi="Times New Roman" w:cs="Times New Roman"/>
              </w:rPr>
              <w:t>)</w:t>
            </w:r>
          </w:p>
        </w:tc>
      </w:tr>
      <w:tr w:rsidR="00D269DD" w:rsidRPr="00D269DD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улучшение ситуации в области сохранения, использования и развития тувинского языка на основе научных данных о функционировании тувинского языка как государственного языка, данных об уровне и качестве владения тувинским языком и данных о взаимоотношении тувинского и русского языков;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количества мероприятий научно-исследовательского, образовательного и культурно-просветительского характера в 2 раза;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количества разработок с использованием информационно-коммуникационных технологий по тувинскому языку;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достижение доступности использования дистанционных технологий в обучении тувинскому языку и тувинской культуре, что позволит обеспечить распространение тувинского языка в республике и удовлетворение в изучении и использовании тувинского языка, на 1,5 процента;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 xml:space="preserve">увеличение количества пользователей информационных </w:t>
            </w:r>
            <w:proofErr w:type="spellStart"/>
            <w:r w:rsidRPr="00D269DD">
              <w:rPr>
                <w:rFonts w:ascii="Times New Roman" w:hAnsi="Times New Roman" w:cs="Times New Roman"/>
              </w:rPr>
              <w:t>контентов</w:t>
            </w:r>
            <w:proofErr w:type="spellEnd"/>
            <w:r w:rsidRPr="00D269DD">
              <w:rPr>
                <w:rFonts w:ascii="Times New Roman" w:hAnsi="Times New Roman" w:cs="Times New Roman"/>
              </w:rPr>
              <w:t>, популяризующих тувинский язык как государственный язык в Республике Тыва, в 1,5 раза;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числа выпускников системы общего образования с качественным уровнем владения тувинским языком до 55 процентов;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повышение заинтересованности у населения к изучению тувинского языка;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расширение сферы употребления и использования тувинского языка;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количества издаваемой детской литературы;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количества издаваемой учебно-методической, научной и справочной литературы по тувинскому языку и литературе;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количества образовательных, культурно-просветительских мероприятий в системе образования, популяризирующих тувинский язык (олимпиады, конкурсы, фестивали, праздники);</w:t>
            </w:r>
          </w:p>
          <w:p w:rsidR="00D269DD" w:rsidRPr="00D269DD" w:rsidRDefault="00D269DD">
            <w:pPr>
              <w:pStyle w:val="ConsPlusNormal"/>
              <w:rPr>
                <w:rFonts w:ascii="Times New Roman" w:hAnsi="Times New Roman" w:cs="Times New Roman"/>
              </w:rPr>
            </w:pPr>
            <w:r w:rsidRPr="00D269DD">
              <w:rPr>
                <w:rFonts w:ascii="Times New Roman" w:hAnsi="Times New Roman" w:cs="Times New Roman"/>
              </w:rPr>
              <w:t>увеличение численности лиц, прошедших повышение квалификации по вопросам функционирования тувинского языка как государственного языка Республики Тыва, по вопросам преподавания тувинского языка в условиях реализации ФГОС общего образования, по теории и методике обучения тувинской речи детей дошкольного возраста.</w:t>
            </w:r>
          </w:p>
        </w:tc>
      </w:tr>
    </w:tbl>
    <w:p w:rsidR="00D269DD" w:rsidRPr="00D269DD" w:rsidRDefault="00D269DD">
      <w:pPr>
        <w:pStyle w:val="ConsPlusNormal"/>
        <w:jc w:val="both"/>
        <w:rPr>
          <w:rFonts w:ascii="Times New Roman" w:hAnsi="Times New Roman" w:cs="Times New Roman"/>
        </w:rPr>
      </w:pPr>
    </w:p>
    <w:sectPr w:rsidR="00D269DD" w:rsidRPr="00D269DD" w:rsidSect="00D26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9DD"/>
    <w:rsid w:val="00071847"/>
    <w:rsid w:val="00761C27"/>
    <w:rsid w:val="00D2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9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69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69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69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69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269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69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69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1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8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9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69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69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69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69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269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69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69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1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8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CB86FE37C1ED30FEBEC81F27AE7FD0BF2C0B0AF321E2BCA3BCF8E6CC49D4B7FE60CC6B71EF992BEF296FHF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CB86FE37C1ED30FEBEC81F27AE7FD0BF2C0B0AF321E2BCA3BCF8E6CC49D4B7FE60CC6B71EF992BEF296FHFl1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CB86FE37C1ED30FEBEC81F27AE7FD0BF2C0B0AF321E2BCA3BCF8E6CC49D4B7FE60CC6B71EF992BEF296FHFl3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4CB86FE37C1ED30FEBEC81F27AE7FD0BF2C0B0AF320EEBEA0BCF8E6CC49D4B7FE60CC6B71EF992BEF296FHFl3L" TargetMode="External"/><Relationship Id="rId10" Type="http://schemas.openxmlformats.org/officeDocument/2006/relationships/hyperlink" Target="consultantplus://offline/ref=54CB86FE37C1ED30FEBEC81F27AE7FD0BF2C0B0AF321E2BCA3BCF8E6CC49D4B7FE60CC6B71EF992BEF296FHFl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CB86FE37C1ED30FEBEC81F27AE7FD0BF2C0B0AF320EEBEA0BCF8E6CC49D4B7FE60CC6B71EF992BEF296FHFl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cp:lastPrinted>2018-10-23T11:48:00Z</cp:lastPrinted>
  <dcterms:created xsi:type="dcterms:W3CDTF">2018-10-23T11:37:00Z</dcterms:created>
  <dcterms:modified xsi:type="dcterms:W3CDTF">2018-10-23T11:50:00Z</dcterms:modified>
</cp:coreProperties>
</file>